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A5" w:rsidRDefault="003911A5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7B1307" w:rsidRPr="007B1307" w:rsidRDefault="003D657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7B1307" w:rsidRPr="007B1307">
        <w:rPr>
          <w:iCs/>
          <w:sz w:val="28"/>
          <w:szCs w:val="28"/>
        </w:rPr>
        <w:t>ХАНТЫ-МАНСИЙСКИЙ АВТОНОМНЫЙ ОКРУГ - ЮГРА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ТЮМЕНСКАЯ ОБЛАСТЬ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ХАНТЫ-МАНСИЙСКИЙ РАЙОН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СЕЛЬСКОЕ ПОСЕЛЕНИЕ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CB432B" w:rsidRDefault="007B1307" w:rsidP="00CB432B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РЕШЕНИЕ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 xml:space="preserve">от </w:t>
      </w:r>
      <w:r w:rsidR="003911A5">
        <w:rPr>
          <w:sz w:val="28"/>
          <w:szCs w:val="28"/>
        </w:rPr>
        <w:t>00</w:t>
      </w:r>
      <w:r w:rsidR="00A32694">
        <w:rPr>
          <w:sz w:val="28"/>
          <w:szCs w:val="28"/>
        </w:rPr>
        <w:t>.0</w:t>
      </w:r>
      <w:r w:rsidR="003911A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32694">
        <w:rPr>
          <w:sz w:val="28"/>
          <w:szCs w:val="28"/>
        </w:rPr>
        <w:t>201</w:t>
      </w:r>
      <w:r w:rsidR="003911A5">
        <w:rPr>
          <w:sz w:val="28"/>
          <w:szCs w:val="28"/>
        </w:rPr>
        <w:t>9</w:t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</w:r>
      <w:r w:rsidRPr="007B130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</w:t>
      </w:r>
      <w:r w:rsidRPr="007B1307">
        <w:rPr>
          <w:sz w:val="28"/>
          <w:szCs w:val="28"/>
        </w:rPr>
        <w:t xml:space="preserve">№ </w:t>
      </w:r>
      <w:r w:rsidR="00A72251">
        <w:rPr>
          <w:sz w:val="28"/>
          <w:szCs w:val="28"/>
        </w:rPr>
        <w:t>0</w:t>
      </w:r>
      <w:r w:rsidR="003911A5">
        <w:rPr>
          <w:sz w:val="28"/>
          <w:szCs w:val="28"/>
        </w:rPr>
        <w:t>0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both"/>
        <w:rPr>
          <w:sz w:val="28"/>
          <w:szCs w:val="28"/>
        </w:rPr>
      </w:pPr>
      <w:r w:rsidRPr="007B1307">
        <w:rPr>
          <w:sz w:val="28"/>
          <w:szCs w:val="28"/>
        </w:rPr>
        <w:t>с. 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sz w:val="28"/>
          <w:szCs w:val="28"/>
        </w:rPr>
      </w:pPr>
    </w:p>
    <w:p w:rsidR="00EA63B1" w:rsidRDefault="00942DCE" w:rsidP="00B81B03">
      <w:pPr>
        <w:widowControl/>
        <w:tabs>
          <w:tab w:val="left" w:pos="4820"/>
        </w:tabs>
        <w:autoSpaceDE/>
        <w:autoSpaceDN/>
        <w:adjustRightInd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911A5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</w:t>
      </w:r>
      <w:r w:rsidR="003911A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от 30.11.2018 № 63</w:t>
      </w:r>
      <w:r>
        <w:rPr>
          <w:sz w:val="28"/>
          <w:szCs w:val="28"/>
        </w:rPr>
        <w:t xml:space="preserve"> «</w:t>
      </w:r>
      <w:r w:rsidR="007B1307" w:rsidRPr="007B1307">
        <w:rPr>
          <w:sz w:val="28"/>
          <w:szCs w:val="28"/>
        </w:rPr>
        <w:t>Об утверждении</w:t>
      </w:r>
      <w:r w:rsidR="003911A5">
        <w:rPr>
          <w:sz w:val="28"/>
          <w:szCs w:val="28"/>
        </w:rPr>
        <w:t xml:space="preserve"> </w:t>
      </w:r>
      <w:r w:rsidR="007B1307" w:rsidRPr="007B1307">
        <w:rPr>
          <w:sz w:val="28"/>
          <w:szCs w:val="28"/>
        </w:rPr>
        <w:t xml:space="preserve">Положения о денежном содержании лиц, замещающих муниципальные должности </w:t>
      </w:r>
      <w:r w:rsidR="007B1307">
        <w:rPr>
          <w:sz w:val="28"/>
          <w:szCs w:val="28"/>
        </w:rPr>
        <w:t>сельского поселения</w:t>
      </w:r>
      <w:r w:rsidR="003911A5">
        <w:rPr>
          <w:sz w:val="28"/>
          <w:szCs w:val="28"/>
        </w:rPr>
        <w:t xml:space="preserve"> </w:t>
      </w:r>
      <w:r w:rsidR="007B1307">
        <w:rPr>
          <w:sz w:val="28"/>
          <w:szCs w:val="28"/>
        </w:rPr>
        <w:t>Цингалы</w:t>
      </w: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rPr>
          <w:sz w:val="28"/>
          <w:szCs w:val="28"/>
        </w:rPr>
      </w:pPr>
      <w:r w:rsidRPr="007B1307">
        <w:rPr>
          <w:sz w:val="28"/>
          <w:szCs w:val="28"/>
        </w:rPr>
        <w:t xml:space="preserve">      </w:t>
      </w:r>
    </w:p>
    <w:p w:rsidR="007B1307" w:rsidRPr="007B1307" w:rsidRDefault="00CB108C" w:rsidP="00B81B03">
      <w:pPr>
        <w:widowControl/>
        <w:tabs>
          <w:tab w:val="left" w:pos="48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B108C">
        <w:rPr>
          <w:sz w:val="28"/>
          <w:szCs w:val="28"/>
        </w:rPr>
        <w:t xml:space="preserve">На основании Федерального </w:t>
      </w:r>
      <w:hyperlink r:id="rId8" w:history="1">
        <w:r w:rsidRPr="00CB108C">
          <w:rPr>
            <w:rStyle w:val="af3"/>
            <w:color w:val="auto"/>
            <w:sz w:val="28"/>
            <w:szCs w:val="28"/>
            <w:u w:val="none"/>
          </w:rPr>
          <w:t>закона</w:t>
        </w:r>
      </w:hyperlink>
      <w:r w:rsidRPr="00CB108C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B81B03">
        <w:rPr>
          <w:sz w:val="28"/>
          <w:szCs w:val="28"/>
        </w:rPr>
        <w:t xml:space="preserve">вления в Российской Федерации», </w:t>
      </w:r>
      <w:hyperlink r:id="rId9" w:history="1">
        <w:r w:rsidRPr="00CB108C">
          <w:rPr>
            <w:rStyle w:val="af3"/>
            <w:color w:val="auto"/>
            <w:sz w:val="28"/>
            <w:szCs w:val="28"/>
            <w:u w:val="none"/>
          </w:rPr>
          <w:t>постановления</w:t>
        </w:r>
      </w:hyperlink>
      <w:r w:rsidRPr="00CB108C">
        <w:rPr>
          <w:sz w:val="28"/>
          <w:szCs w:val="28"/>
        </w:rPr>
        <w:t xml:space="preserve"> Правительства Ханты-Мансийского автономного округа - 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Уставом сельского поселения Цингалы, </w:t>
      </w:r>
    </w:p>
    <w:p w:rsidR="00CB108C" w:rsidRDefault="00CB108C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</w:p>
    <w:p w:rsidR="007B1307" w:rsidRP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СОВЕТ ДЕПУТАТОВ СЕЛЬСКОГО ПОСЕЛЕНИЯ</w:t>
      </w:r>
    </w:p>
    <w:p w:rsidR="007B1307" w:rsidRDefault="007B1307" w:rsidP="007B1307">
      <w:pPr>
        <w:widowControl/>
        <w:tabs>
          <w:tab w:val="left" w:pos="4820"/>
        </w:tabs>
        <w:autoSpaceDE/>
        <w:autoSpaceDN/>
        <w:adjustRightInd/>
        <w:jc w:val="center"/>
        <w:rPr>
          <w:iCs/>
          <w:sz w:val="28"/>
          <w:szCs w:val="28"/>
        </w:rPr>
      </w:pPr>
      <w:r w:rsidRPr="007B1307">
        <w:rPr>
          <w:iCs/>
          <w:sz w:val="28"/>
          <w:szCs w:val="28"/>
        </w:rPr>
        <w:t>РЕШИЛ:</w:t>
      </w:r>
    </w:p>
    <w:p w:rsidR="00D33DEE" w:rsidRPr="007B1307" w:rsidRDefault="00D33DEE" w:rsidP="007B1307">
      <w:pPr>
        <w:widowControl/>
        <w:tabs>
          <w:tab w:val="left" w:pos="4820"/>
        </w:tabs>
        <w:autoSpaceDE/>
        <w:autoSpaceDN/>
        <w:adjustRightInd/>
        <w:rPr>
          <w:bCs/>
          <w:sz w:val="28"/>
          <w:szCs w:val="28"/>
        </w:rPr>
      </w:pPr>
    </w:p>
    <w:p w:rsidR="00D33DEE" w:rsidRPr="00D749DB" w:rsidRDefault="00D33DEE" w:rsidP="00D749DB">
      <w:pPr>
        <w:ind w:firstLine="708"/>
        <w:jc w:val="both"/>
        <w:rPr>
          <w:sz w:val="28"/>
          <w:szCs w:val="28"/>
        </w:rPr>
      </w:pPr>
      <w:r w:rsidRPr="00D749DB">
        <w:rPr>
          <w:sz w:val="28"/>
          <w:szCs w:val="28"/>
        </w:rPr>
        <w:t>1.</w:t>
      </w:r>
      <w:r w:rsidR="00942DCE">
        <w:rPr>
          <w:sz w:val="28"/>
          <w:szCs w:val="28"/>
        </w:rPr>
        <w:t xml:space="preserve">Внести в </w:t>
      </w:r>
      <w:r w:rsidRPr="00D749DB">
        <w:rPr>
          <w:sz w:val="28"/>
          <w:szCs w:val="28"/>
        </w:rPr>
        <w:t xml:space="preserve">Положение о денежном содержании лиц, замещающих муниципальные должности </w:t>
      </w:r>
      <w:r w:rsidR="00CB108C" w:rsidRPr="00CB108C">
        <w:rPr>
          <w:sz w:val="28"/>
          <w:szCs w:val="28"/>
        </w:rPr>
        <w:t xml:space="preserve">в органах местного самоуправления </w:t>
      </w:r>
      <w:r w:rsidR="007B1307">
        <w:rPr>
          <w:sz w:val="28"/>
          <w:szCs w:val="28"/>
        </w:rPr>
        <w:t>сельского поселения Цингалы</w:t>
      </w:r>
      <w:r w:rsidRPr="00D749DB">
        <w:rPr>
          <w:sz w:val="28"/>
          <w:szCs w:val="28"/>
        </w:rPr>
        <w:t xml:space="preserve">, </w:t>
      </w:r>
      <w:r w:rsidR="00942DCE">
        <w:rPr>
          <w:sz w:val="28"/>
          <w:szCs w:val="28"/>
        </w:rPr>
        <w:t>следующие изменения:</w:t>
      </w:r>
    </w:p>
    <w:p w:rsidR="00942DCE" w:rsidRDefault="00942DCE" w:rsidP="00403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08C">
        <w:rPr>
          <w:sz w:val="28"/>
          <w:szCs w:val="28"/>
        </w:rPr>
        <w:t>Пункт 1.4 раздела 1</w:t>
      </w:r>
      <w:r>
        <w:rPr>
          <w:sz w:val="28"/>
          <w:szCs w:val="28"/>
        </w:rPr>
        <w:t xml:space="preserve"> </w:t>
      </w:r>
      <w:r w:rsidR="00CB108C">
        <w:rPr>
          <w:sz w:val="28"/>
          <w:szCs w:val="28"/>
        </w:rPr>
        <w:t>дополнить подпунктами 3.1 и 3.2 следующего содержания</w:t>
      </w:r>
      <w:r>
        <w:rPr>
          <w:sz w:val="28"/>
          <w:szCs w:val="28"/>
        </w:rPr>
        <w:t>:</w:t>
      </w:r>
    </w:p>
    <w:p w:rsidR="008A39B1" w:rsidRDefault="00A72251" w:rsidP="008A39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8A39B1">
        <w:rPr>
          <w:sz w:val="28"/>
          <w:szCs w:val="28"/>
        </w:rPr>
        <w:t>1)</w:t>
      </w:r>
      <w:r w:rsidR="00942DCE">
        <w:rPr>
          <w:sz w:val="28"/>
          <w:szCs w:val="28"/>
        </w:rPr>
        <w:t xml:space="preserve"> </w:t>
      </w:r>
      <w:r w:rsidR="008A39B1" w:rsidRPr="008A39B1">
        <w:rPr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EA63B1" w:rsidRDefault="008A39B1" w:rsidP="00A62C0E">
      <w:pPr>
        <w:ind w:firstLine="709"/>
        <w:jc w:val="both"/>
        <w:rPr>
          <w:sz w:val="28"/>
          <w:szCs w:val="28"/>
        </w:rPr>
      </w:pPr>
      <w:r w:rsidRPr="008A39B1">
        <w:rPr>
          <w:sz w:val="28"/>
          <w:szCs w:val="28"/>
        </w:rPr>
        <w:t>3.2) ежемесячной (персональной) выплаты за сложность, напряженность и высокие достижения в работе;</w:t>
      </w:r>
      <w:r>
        <w:rPr>
          <w:sz w:val="28"/>
          <w:szCs w:val="28"/>
        </w:rPr>
        <w:t>»;</w:t>
      </w:r>
    </w:p>
    <w:p w:rsidR="00666EC7" w:rsidRDefault="00666EC7" w:rsidP="006E4A3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2C0E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B7A">
        <w:rPr>
          <w:rFonts w:ascii="Times New Roman" w:hAnsi="Times New Roman" w:cs="Times New Roman"/>
          <w:sz w:val="28"/>
          <w:szCs w:val="28"/>
        </w:rPr>
        <w:t xml:space="preserve">Положение дополнить разделами 3.1 и 3.2 следующего содержания:  </w:t>
      </w:r>
    </w:p>
    <w:p w:rsidR="00F30B7A" w:rsidRDefault="00F30B7A" w:rsidP="00F30B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F30B7A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</w:t>
      </w:r>
    </w:p>
    <w:p w:rsidR="003338FE" w:rsidRPr="00F30B7A" w:rsidRDefault="003338FE" w:rsidP="00F30B7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0B7A" w:rsidRPr="00F30B7A" w:rsidRDefault="00F30B7A" w:rsidP="00F30B7A">
      <w:pPr>
        <w:pStyle w:val="ConsPlusNormal"/>
        <w:numPr>
          <w:ilvl w:val="0"/>
          <w:numId w:val="10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/>
          <w:sz w:val="28"/>
          <w:szCs w:val="28"/>
        </w:rPr>
        <w:t xml:space="preserve">Ежемесячная процентная надбавка за работу со сведениями, </w:t>
      </w:r>
      <w:r w:rsidRPr="00F30B7A">
        <w:rPr>
          <w:rFonts w:ascii="Times New Roman" w:hAnsi="Times New Roman"/>
          <w:sz w:val="28"/>
          <w:szCs w:val="28"/>
        </w:rPr>
        <w:lastRenderedPageBreak/>
        <w:t xml:space="preserve">составляющими государственную тайну выплачивается </w:t>
      </w:r>
      <w:r w:rsidRPr="00F30B7A">
        <w:rPr>
          <w:rFonts w:ascii="Times New Roman" w:hAnsi="Times New Roman" w:cs="Times New Roman"/>
          <w:sz w:val="28"/>
          <w:szCs w:val="28"/>
        </w:rPr>
        <w:t>в зависимости от степени секретности сведений, к которым лица, замещающие муниципальную должность, имеют документально подтвержденный доступ на законных основаниях.</w:t>
      </w:r>
    </w:p>
    <w:p w:rsidR="00F30B7A" w:rsidRPr="00F30B7A" w:rsidRDefault="00F30B7A" w:rsidP="00560720">
      <w:pPr>
        <w:pStyle w:val="ConsPlusNormal"/>
        <w:numPr>
          <w:ilvl w:val="0"/>
          <w:numId w:val="102"/>
        </w:numPr>
        <w:tabs>
          <w:tab w:val="left" w:pos="993"/>
          <w:tab w:val="left" w:pos="1418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F30B7A">
        <w:rPr>
          <w:rFonts w:ascii="Times New Roman" w:hAnsi="Times New Roman"/>
          <w:sz w:val="28"/>
          <w:szCs w:val="28"/>
        </w:rPr>
        <w:t>процентной надбавки за работу со сведениями, имеющими степень секретности "особой важности" составляет 50 процентов от ежемесячного денежного вознаграждения, имеющими степень секретности "совершенно секретно", - 50 процентов от ежемесячного денежного вознаграждения, имеющими степень секретности "секретно", при оформлении допуска с проведением проверочных мероприятий, - 15 процентов от ежемесячного денежного вознаграждения, без проведения проверочных мероприятий, - 10 процентов.</w:t>
      </w:r>
    </w:p>
    <w:p w:rsidR="00F30B7A" w:rsidRPr="00F30B7A" w:rsidRDefault="00F30B7A" w:rsidP="00F30B7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B7A" w:rsidRDefault="00F30B7A" w:rsidP="00F30B7A">
      <w:pPr>
        <w:pStyle w:val="ConsPlusNormal"/>
        <w:widowControl/>
        <w:numPr>
          <w:ilvl w:val="1"/>
          <w:numId w:val="10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0B7A">
        <w:rPr>
          <w:rFonts w:ascii="Times New Roman" w:hAnsi="Times New Roman" w:cs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</w:p>
    <w:p w:rsidR="003338FE" w:rsidRPr="00F30B7A" w:rsidRDefault="003338FE" w:rsidP="003338FE">
      <w:pPr>
        <w:pStyle w:val="ConsPlusNormal"/>
        <w:widowControl/>
        <w:ind w:left="1800" w:firstLine="0"/>
        <w:rPr>
          <w:rFonts w:ascii="Times New Roman" w:hAnsi="Times New Roman" w:cs="Times New Roman"/>
          <w:sz w:val="28"/>
          <w:szCs w:val="28"/>
        </w:rPr>
      </w:pP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с учетом критериев, предусмотренных настоящим Положением, в размере не более 1190 рублей.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Основными критериями для установления выплаты за сложность, напряженность и высокие достижения в работе являются: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исполнение должностных обязанностей в условиях, отклоняющихся от нормальных (сложность, срочность и повышенное качество работ);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выполнение непредвиденных, особо важных и ответственных работ;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необходимость применения при исполнении должностных обязанностей широкого круга специальных знаний в различных областях;</w:t>
      </w:r>
    </w:p>
    <w:p w:rsidR="00F30B7A" w:rsidRPr="00F30B7A" w:rsidRDefault="00F30B7A" w:rsidP="00560720">
      <w:pPr>
        <w:widowControl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- 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:rsidR="00F30B7A" w:rsidRP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вновь назначенному (избранному) лицу, замещающему муниципальную должность, устанавливается с первого дня работы. Указанная выплата устанавливается с учетом критериев, предусмотренных частью 4 настоящей статьи.</w:t>
      </w:r>
    </w:p>
    <w:p w:rsidR="00F30B7A" w:rsidRDefault="00F30B7A" w:rsidP="00560720">
      <w:pPr>
        <w:widowControl/>
        <w:numPr>
          <w:ilvl w:val="0"/>
          <w:numId w:val="87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0B7A">
        <w:rPr>
          <w:rFonts w:eastAsia="Calibri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может быть изменена путем увеличения либо </w:t>
      </w:r>
      <w:r w:rsidRPr="00F30B7A">
        <w:rPr>
          <w:rFonts w:eastAsia="Calibri"/>
          <w:sz w:val="28"/>
          <w:szCs w:val="28"/>
          <w:lang w:eastAsia="en-US"/>
        </w:rPr>
        <w:lastRenderedPageBreak/>
        <w:t>снижения размера выплаты, а также отменена в полном объеме. Основанием для изменения размера ежемесячной (персональной) выплаты за сложность, напряженность и высокие достижения в работе, ее отмены является изменение степени сложности и напряженности работы, достижений в работе.</w:t>
      </w:r>
      <w:r w:rsidR="003338FE">
        <w:rPr>
          <w:rFonts w:eastAsia="Calibri"/>
          <w:sz w:val="28"/>
          <w:szCs w:val="28"/>
          <w:lang w:eastAsia="en-US"/>
        </w:rPr>
        <w:t>»;</w:t>
      </w:r>
    </w:p>
    <w:p w:rsidR="00FB6358" w:rsidRDefault="00A62C0E" w:rsidP="00FB6358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FB6358">
        <w:rPr>
          <w:rFonts w:eastAsia="Calibri"/>
          <w:sz w:val="28"/>
          <w:szCs w:val="28"/>
          <w:lang w:eastAsia="en-US"/>
        </w:rPr>
        <w:t xml:space="preserve">. Пункт 5.3 раздела 5 </w:t>
      </w:r>
      <w:r w:rsidR="0058731D">
        <w:rPr>
          <w:rFonts w:eastAsia="Calibri"/>
          <w:sz w:val="28"/>
          <w:szCs w:val="28"/>
          <w:lang w:eastAsia="en-US"/>
        </w:rPr>
        <w:t>изложит в следующей редакции:</w:t>
      </w:r>
    </w:p>
    <w:p w:rsidR="0058731D" w:rsidRDefault="0058731D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«5.3. </w:t>
      </w:r>
      <w:r w:rsidRPr="0058731D">
        <w:rPr>
          <w:rFonts w:eastAsia="Calibri"/>
          <w:sz w:val="28"/>
          <w:szCs w:val="28"/>
          <w:lang w:eastAsia="en-US"/>
        </w:rPr>
        <w:t>Денежное поощрение за выполнение особо важных и сложных заданий, не выплачиваются лицам, замещающим муниципальную должность менее одного месяца</w:t>
      </w:r>
      <w:r>
        <w:rPr>
          <w:rFonts w:eastAsia="Calibri"/>
          <w:sz w:val="28"/>
          <w:szCs w:val="28"/>
          <w:lang w:eastAsia="en-US"/>
        </w:rPr>
        <w:t>.»;</w:t>
      </w:r>
    </w:p>
    <w:p w:rsidR="0058731D" w:rsidRDefault="00A62C0E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58731D">
        <w:rPr>
          <w:rFonts w:eastAsia="Calibri"/>
          <w:sz w:val="28"/>
          <w:szCs w:val="28"/>
          <w:lang w:eastAsia="en-US"/>
        </w:rPr>
        <w:t>. Пункт 5.5</w:t>
      </w:r>
      <w:r w:rsidR="0058731D" w:rsidRPr="0058731D">
        <w:rPr>
          <w:rFonts w:eastAsia="Calibri"/>
          <w:sz w:val="28"/>
          <w:szCs w:val="28"/>
          <w:lang w:eastAsia="en-US"/>
        </w:rPr>
        <w:t xml:space="preserve"> раздела 5 изложит в следующей редакции:</w:t>
      </w:r>
    </w:p>
    <w:p w:rsidR="0058731D" w:rsidRDefault="0058731D" w:rsidP="0058731D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«5.5. 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Премия за выполнение особо важных </w:t>
      </w:r>
      <w:r w:rsidR="00C8260E">
        <w:rPr>
          <w:rFonts w:eastAsia="Calibri"/>
          <w:bCs/>
          <w:sz w:val="28"/>
          <w:szCs w:val="28"/>
          <w:lang w:eastAsia="en-US"/>
        </w:rPr>
        <w:t>и сложных заданий, не выплачивается лицу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, </w:t>
      </w:r>
      <w:r w:rsidR="00C8260E" w:rsidRPr="0058731D">
        <w:rPr>
          <w:rFonts w:eastAsia="Calibri"/>
          <w:bCs/>
          <w:sz w:val="28"/>
          <w:szCs w:val="28"/>
          <w:lang w:eastAsia="en-US"/>
        </w:rPr>
        <w:t>замещающем</w:t>
      </w:r>
      <w:r w:rsidR="00C8260E">
        <w:rPr>
          <w:rFonts w:eastAsia="Calibri"/>
          <w:bCs/>
          <w:sz w:val="28"/>
          <w:szCs w:val="28"/>
          <w:lang w:eastAsia="en-US"/>
        </w:rPr>
        <w:t>у</w:t>
      </w:r>
      <w:r w:rsidRPr="0058731D">
        <w:rPr>
          <w:rFonts w:eastAsia="Calibri"/>
          <w:bCs/>
          <w:sz w:val="28"/>
          <w:szCs w:val="28"/>
          <w:lang w:eastAsia="en-US"/>
        </w:rPr>
        <w:t xml:space="preserve"> муниципальную должность менее одного месяца</w:t>
      </w:r>
      <w:r>
        <w:rPr>
          <w:rFonts w:eastAsia="Calibri"/>
          <w:bCs/>
          <w:sz w:val="28"/>
          <w:szCs w:val="28"/>
          <w:lang w:eastAsia="en-US"/>
        </w:rPr>
        <w:t>.»;</w:t>
      </w:r>
    </w:p>
    <w:p w:rsidR="00580D22" w:rsidRPr="00580D22" w:rsidRDefault="00A62C0E" w:rsidP="00580D22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1.5</w:t>
      </w:r>
      <w:r w:rsidR="0058731D">
        <w:rPr>
          <w:rFonts w:eastAsia="Calibri"/>
          <w:bCs/>
          <w:sz w:val="28"/>
          <w:szCs w:val="28"/>
          <w:lang w:eastAsia="en-US"/>
        </w:rPr>
        <w:t xml:space="preserve">. </w:t>
      </w:r>
      <w:r w:rsidR="00580D22">
        <w:rPr>
          <w:rFonts w:eastAsia="Calibri"/>
          <w:bCs/>
          <w:sz w:val="28"/>
          <w:szCs w:val="28"/>
          <w:lang w:eastAsia="en-US"/>
        </w:rPr>
        <w:t>Пункт 5.6</w:t>
      </w:r>
      <w:r w:rsidR="00580D22" w:rsidRPr="00580D22">
        <w:rPr>
          <w:rFonts w:eastAsia="Calibri"/>
          <w:bCs/>
          <w:sz w:val="28"/>
          <w:szCs w:val="28"/>
          <w:lang w:eastAsia="en-US"/>
        </w:rPr>
        <w:t xml:space="preserve"> раздела 5 изложит в следующей редакции:</w:t>
      </w:r>
    </w:p>
    <w:p w:rsidR="00C8260E" w:rsidRDefault="00C826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«5.6. </w:t>
      </w:r>
      <w:r w:rsidRPr="00C8260E">
        <w:rPr>
          <w:rFonts w:eastAsia="Calibri"/>
          <w:sz w:val="28"/>
          <w:szCs w:val="28"/>
          <w:lang w:eastAsia="en-US"/>
        </w:rPr>
        <w:t xml:space="preserve">Решение о выплате премии за выполнение особо важных и сложных заданий оформляется соответствующим </w:t>
      </w:r>
      <w:r>
        <w:rPr>
          <w:rFonts w:eastAsia="Calibri"/>
          <w:sz w:val="28"/>
          <w:szCs w:val="28"/>
          <w:lang w:eastAsia="en-US"/>
        </w:rPr>
        <w:t>распоряжением</w:t>
      </w:r>
      <w:r w:rsidRPr="00C826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главы поселения</w:t>
      </w:r>
      <w:r w:rsidRPr="00C8260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C8260E" w:rsidRPr="00C8260E" w:rsidRDefault="00A62C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C8260E">
        <w:rPr>
          <w:rFonts w:eastAsia="Calibri"/>
          <w:sz w:val="28"/>
          <w:szCs w:val="28"/>
          <w:lang w:eastAsia="en-US"/>
        </w:rPr>
        <w:t>.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</w:t>
      </w:r>
      <w:r w:rsidR="00C8260E">
        <w:rPr>
          <w:rFonts w:eastAsia="Calibri"/>
          <w:sz w:val="28"/>
          <w:szCs w:val="28"/>
          <w:lang w:eastAsia="en-US"/>
        </w:rPr>
        <w:t>Пункт 6.1 раздела 6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изложит в следующей редакции:</w:t>
      </w:r>
    </w:p>
    <w:p w:rsidR="00C8260E" w:rsidRDefault="00C826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«6.1. </w:t>
      </w:r>
      <w:r w:rsidRPr="00C8260E">
        <w:rPr>
          <w:rFonts w:eastAsia="Calibri"/>
          <w:sz w:val="28"/>
          <w:szCs w:val="28"/>
          <w:lang w:eastAsia="en-US"/>
        </w:rPr>
        <w:t>Премия по результатам работы за квартал оформляется соответствующим распоряжением главы поселения.</w:t>
      </w:r>
      <w:r>
        <w:rPr>
          <w:rFonts w:eastAsia="Calibri"/>
          <w:sz w:val="28"/>
          <w:szCs w:val="28"/>
          <w:lang w:eastAsia="en-US"/>
        </w:rPr>
        <w:t>»;</w:t>
      </w:r>
    </w:p>
    <w:p w:rsidR="00C8260E" w:rsidRDefault="00A62C0E" w:rsidP="00C8260E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</w:t>
      </w:r>
      <w:r w:rsidR="00C8260E">
        <w:rPr>
          <w:rFonts w:eastAsia="Calibri"/>
          <w:sz w:val="28"/>
          <w:szCs w:val="28"/>
          <w:lang w:eastAsia="en-US"/>
        </w:rPr>
        <w:t>. Пункт 7.2 раздела 7</w:t>
      </w:r>
      <w:r w:rsidR="00C8260E" w:rsidRPr="00C8260E">
        <w:rPr>
          <w:rFonts w:eastAsia="Calibri"/>
          <w:sz w:val="28"/>
          <w:szCs w:val="28"/>
          <w:lang w:eastAsia="en-US"/>
        </w:rPr>
        <w:t xml:space="preserve"> изложит в следующей редакции:</w:t>
      </w:r>
    </w:p>
    <w:p w:rsidR="00D674DA" w:rsidRDefault="00D674DA" w:rsidP="00D674DA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«7.2. </w:t>
      </w:r>
      <w:r w:rsidRPr="00D674DA">
        <w:rPr>
          <w:rFonts w:eastAsia="Calibri"/>
          <w:sz w:val="28"/>
          <w:szCs w:val="28"/>
          <w:lang w:eastAsia="en-US"/>
        </w:rPr>
        <w:t xml:space="preserve">Премия по результатам работы за </w:t>
      </w:r>
      <w:r>
        <w:rPr>
          <w:rFonts w:eastAsia="Calibri"/>
          <w:sz w:val="28"/>
          <w:szCs w:val="28"/>
          <w:lang w:eastAsia="en-US"/>
        </w:rPr>
        <w:t>год</w:t>
      </w:r>
      <w:r w:rsidRPr="00D674DA">
        <w:rPr>
          <w:rFonts w:eastAsia="Calibri"/>
          <w:sz w:val="28"/>
          <w:szCs w:val="28"/>
          <w:lang w:eastAsia="en-US"/>
        </w:rPr>
        <w:t xml:space="preserve"> оформляется соответствующим распоряжением главы поселения.»;</w:t>
      </w:r>
    </w:p>
    <w:p w:rsidR="00D674DA" w:rsidRPr="00131755" w:rsidRDefault="00A62C0E" w:rsidP="00131755">
      <w:pPr>
        <w:widowControl/>
        <w:tabs>
          <w:tab w:val="left" w:pos="1134"/>
        </w:tabs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</w:t>
      </w:r>
      <w:r w:rsidR="00D674DA" w:rsidRPr="00131755">
        <w:rPr>
          <w:rFonts w:eastAsia="Calibri"/>
          <w:sz w:val="28"/>
          <w:szCs w:val="28"/>
          <w:lang w:eastAsia="en-US"/>
        </w:rPr>
        <w:t>. П</w:t>
      </w:r>
      <w:r w:rsidR="00131755">
        <w:rPr>
          <w:rFonts w:eastAsia="Calibri"/>
          <w:sz w:val="28"/>
          <w:szCs w:val="28"/>
          <w:lang w:eastAsia="en-US"/>
        </w:rPr>
        <w:t>одпункт 1 п</w:t>
      </w:r>
      <w:r w:rsidR="00D674DA" w:rsidRPr="00131755">
        <w:rPr>
          <w:rFonts w:eastAsia="Calibri"/>
          <w:sz w:val="28"/>
          <w:szCs w:val="28"/>
          <w:lang w:eastAsia="en-US"/>
        </w:rPr>
        <w:t>ункт</w:t>
      </w:r>
      <w:r w:rsidR="00131755">
        <w:rPr>
          <w:rFonts w:eastAsia="Calibri"/>
          <w:sz w:val="28"/>
          <w:szCs w:val="28"/>
          <w:lang w:eastAsia="en-US"/>
        </w:rPr>
        <w:t>а</w:t>
      </w:r>
      <w:r w:rsidR="00D674DA" w:rsidRPr="00131755">
        <w:rPr>
          <w:rFonts w:eastAsia="Calibri"/>
          <w:sz w:val="28"/>
          <w:szCs w:val="28"/>
          <w:lang w:eastAsia="en-US"/>
        </w:rPr>
        <w:t xml:space="preserve"> 7.3 раздела 7 изложит в следующей редакции:</w:t>
      </w:r>
    </w:p>
    <w:p w:rsidR="00131755" w:rsidRDefault="00131755" w:rsidP="00131755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131755">
        <w:rPr>
          <w:rFonts w:eastAsia="Calibri"/>
          <w:sz w:val="28"/>
          <w:szCs w:val="28"/>
          <w:lang w:eastAsia="en-US"/>
        </w:rPr>
        <w:t>«7.3. Размер премии по результатам работы за год определяется главой поселения</w:t>
      </w:r>
      <w:r w:rsidRPr="00131755">
        <w:rPr>
          <w:sz w:val="28"/>
          <w:szCs w:val="28"/>
        </w:rPr>
        <w:t xml:space="preserve"> </w:t>
      </w:r>
      <w:r w:rsidRPr="00131755">
        <w:rPr>
          <w:rFonts w:eastAsia="Calibri"/>
          <w:sz w:val="28"/>
          <w:szCs w:val="28"/>
          <w:lang w:eastAsia="en-US"/>
        </w:rPr>
        <w:t>в размере 3,0 месячного фонда оплаты труда, которые определяются из расчета:»;</w:t>
      </w:r>
    </w:p>
    <w:p w:rsidR="00131755" w:rsidRDefault="00A62C0E" w:rsidP="00131755">
      <w:pPr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1.9</w:t>
      </w:r>
      <w:r w:rsidR="00131755">
        <w:rPr>
          <w:rFonts w:eastAsia="Calibri"/>
          <w:sz w:val="28"/>
          <w:szCs w:val="28"/>
          <w:lang w:eastAsia="en-US"/>
        </w:rPr>
        <w:t>. Пункт 7.4</w:t>
      </w:r>
      <w:r w:rsidR="00131755" w:rsidRPr="00131755">
        <w:rPr>
          <w:rFonts w:eastAsia="Calibri"/>
          <w:sz w:val="28"/>
          <w:szCs w:val="28"/>
          <w:lang w:eastAsia="en-US"/>
        </w:rPr>
        <w:t xml:space="preserve"> раздела 7 изложит в следующей редакции:</w:t>
      </w:r>
    </w:p>
    <w:p w:rsidR="0016532C" w:rsidRPr="00B81B03" w:rsidRDefault="00131755" w:rsidP="00B81B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«7.4.</w:t>
      </w:r>
      <w:r w:rsidRPr="00131755">
        <w:rPr>
          <w:sz w:val="28"/>
          <w:szCs w:val="28"/>
        </w:rPr>
        <w:t xml:space="preserve"> </w:t>
      </w:r>
      <w:r w:rsidRPr="00131755">
        <w:rPr>
          <w:rFonts w:eastAsia="Calibri"/>
          <w:sz w:val="28"/>
          <w:szCs w:val="28"/>
          <w:lang w:eastAsia="en-US"/>
        </w:rPr>
        <w:t>Премия по результатам работы за год выплачивается лицам, замещающим муниципальную должность полный календарный год.</w:t>
      </w:r>
      <w:r w:rsidR="0016532C">
        <w:rPr>
          <w:rFonts w:eastAsia="Calibri"/>
          <w:sz w:val="28"/>
          <w:szCs w:val="28"/>
          <w:lang w:eastAsia="en-US"/>
        </w:rPr>
        <w:t>».</w:t>
      </w:r>
    </w:p>
    <w:p w:rsidR="00A62C0E" w:rsidRDefault="00A62C0E" w:rsidP="00B81B03">
      <w:pPr>
        <w:widowControl/>
        <w:autoSpaceDE/>
        <w:autoSpaceDN/>
        <w:adjustRightInd/>
        <w:spacing w:after="200"/>
        <w:ind w:firstLine="568"/>
        <w:jc w:val="both"/>
        <w:rPr>
          <w:bCs/>
          <w:sz w:val="28"/>
          <w:szCs w:val="28"/>
        </w:rPr>
      </w:pPr>
    </w:p>
    <w:p w:rsidR="0016532C" w:rsidRPr="00B81B03" w:rsidRDefault="00942DCE" w:rsidP="00B81B03">
      <w:pPr>
        <w:widowControl/>
        <w:autoSpaceDE/>
        <w:autoSpaceDN/>
        <w:adjustRightInd/>
        <w:spacing w:after="200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D33DEE">
        <w:rPr>
          <w:bCs/>
          <w:sz w:val="28"/>
          <w:szCs w:val="28"/>
        </w:rPr>
        <w:t xml:space="preserve">. </w:t>
      </w:r>
      <w:r w:rsidR="009E103E" w:rsidRPr="009E103E">
        <w:rPr>
          <w:bCs/>
          <w:sz w:val="28"/>
          <w:szCs w:val="28"/>
        </w:rPr>
        <w:t>Настоящее решение вступает в силу после официального опубликования (обнародования) и распространяет свое действие на правоо</w:t>
      </w:r>
      <w:r w:rsidR="006E4A30">
        <w:rPr>
          <w:bCs/>
          <w:sz w:val="28"/>
          <w:szCs w:val="28"/>
        </w:rPr>
        <w:t xml:space="preserve">тношения, возникшие с 01.01.2019 </w:t>
      </w:r>
      <w:r w:rsidR="009E103E" w:rsidRPr="009E103E">
        <w:rPr>
          <w:bCs/>
          <w:sz w:val="28"/>
          <w:szCs w:val="28"/>
        </w:rPr>
        <w:t>года.</w:t>
      </w:r>
    </w:p>
    <w:p w:rsidR="00B81B03" w:rsidRDefault="00B81B03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bookmarkStart w:id="0" w:name="_GoBack"/>
      <w:bookmarkEnd w:id="0"/>
    </w:p>
    <w:p w:rsidR="00A62C0E" w:rsidRDefault="00A62C0E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Глава сельского поселения,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исполняющий полномочия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</w:p>
    <w:p w:rsidR="007B1307" w:rsidRPr="007B1307" w:rsidRDefault="007B1307" w:rsidP="007B1307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председателя Совета депутатов</w:t>
      </w:r>
    </w:p>
    <w:p w:rsidR="00B81B03" w:rsidRPr="007B1307" w:rsidRDefault="007B1307" w:rsidP="00C42482">
      <w:pPr>
        <w:shd w:val="clear" w:color="auto" w:fill="FFFFFF"/>
        <w:tabs>
          <w:tab w:val="left" w:pos="993"/>
          <w:tab w:val="left" w:pos="1276"/>
        </w:tabs>
        <w:rPr>
          <w:bCs/>
          <w:sz w:val="28"/>
          <w:szCs w:val="28"/>
        </w:rPr>
      </w:pPr>
      <w:r w:rsidRPr="007B1307">
        <w:rPr>
          <w:bCs/>
          <w:sz w:val="28"/>
          <w:szCs w:val="28"/>
        </w:rPr>
        <w:t>сельского поселения</w:t>
      </w:r>
      <w:r w:rsidRPr="007B1307">
        <w:rPr>
          <w:bCs/>
          <w:sz w:val="28"/>
          <w:szCs w:val="28"/>
        </w:rPr>
        <w:tab/>
        <w:t xml:space="preserve"> </w:t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</w:r>
      <w:r w:rsidRPr="007B1307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           </w:t>
      </w:r>
      <w:r w:rsidRPr="007B1307">
        <w:rPr>
          <w:bCs/>
          <w:sz w:val="28"/>
          <w:szCs w:val="28"/>
        </w:rPr>
        <w:t>А.И.</w:t>
      </w:r>
      <w:r>
        <w:rPr>
          <w:bCs/>
          <w:sz w:val="28"/>
          <w:szCs w:val="28"/>
        </w:rPr>
        <w:t xml:space="preserve"> </w:t>
      </w:r>
      <w:r w:rsidRPr="007B1307">
        <w:rPr>
          <w:bCs/>
          <w:sz w:val="28"/>
          <w:szCs w:val="28"/>
        </w:rPr>
        <w:t>Козлов</w:t>
      </w:r>
    </w:p>
    <w:sectPr w:rsidR="00B81B03" w:rsidRPr="007B1307" w:rsidSect="00B81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57" w:rsidRDefault="007D2A57">
      <w:r>
        <w:separator/>
      </w:r>
    </w:p>
  </w:endnote>
  <w:endnote w:type="continuationSeparator" w:id="0">
    <w:p w:rsidR="007D2A57" w:rsidRDefault="007D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7D2A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090289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DBE3F0" wp14:editId="4BC452B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03268448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77982189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DBE3F0"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03268448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77982189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7D2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57" w:rsidRDefault="007D2A57">
      <w:r>
        <w:separator/>
      </w:r>
    </w:p>
  </w:footnote>
  <w:footnote w:type="continuationSeparator" w:id="0">
    <w:p w:rsidR="007D2A57" w:rsidRDefault="007D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7D2A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7D2A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7D2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F2405A"/>
    <w:multiLevelType w:val="multilevel"/>
    <w:tmpl w:val="095A01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5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2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5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9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6" w15:restartNumberingAfterBreak="0">
    <w:nsid w:val="6D5F2464"/>
    <w:multiLevelType w:val="multilevel"/>
    <w:tmpl w:val="9C4EE2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7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79E9249E"/>
    <w:multiLevelType w:val="multilevel"/>
    <w:tmpl w:val="15ACAD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5"/>
  </w:num>
  <w:num w:numId="15">
    <w:abstractNumId w:val="38"/>
  </w:num>
  <w:num w:numId="16">
    <w:abstractNumId w:val="64"/>
  </w:num>
  <w:num w:numId="17">
    <w:abstractNumId w:val="16"/>
  </w:num>
  <w:num w:numId="18">
    <w:abstractNumId w:val="95"/>
  </w:num>
  <w:num w:numId="19">
    <w:abstractNumId w:val="86"/>
  </w:num>
  <w:num w:numId="20">
    <w:abstractNumId w:val="26"/>
  </w:num>
  <w:num w:numId="21">
    <w:abstractNumId w:val="32"/>
  </w:num>
  <w:num w:numId="22">
    <w:abstractNumId w:val="76"/>
  </w:num>
  <w:num w:numId="23">
    <w:abstractNumId w:val="63"/>
  </w:num>
  <w:num w:numId="24">
    <w:abstractNumId w:val="99"/>
  </w:num>
  <w:num w:numId="25">
    <w:abstractNumId w:val="98"/>
  </w:num>
  <w:num w:numId="26">
    <w:abstractNumId w:val="35"/>
  </w:num>
  <w:num w:numId="27">
    <w:abstractNumId w:val="65"/>
  </w:num>
  <w:num w:numId="28">
    <w:abstractNumId w:val="22"/>
  </w:num>
  <w:num w:numId="29">
    <w:abstractNumId w:val="79"/>
  </w:num>
  <w:num w:numId="30">
    <w:abstractNumId w:val="74"/>
  </w:num>
  <w:num w:numId="31">
    <w:abstractNumId w:val="77"/>
  </w:num>
  <w:num w:numId="32">
    <w:abstractNumId w:val="66"/>
  </w:num>
  <w:num w:numId="33">
    <w:abstractNumId w:val="55"/>
  </w:num>
  <w:num w:numId="34">
    <w:abstractNumId w:val="40"/>
  </w:num>
  <w:num w:numId="35">
    <w:abstractNumId w:val="10"/>
  </w:num>
  <w:num w:numId="36">
    <w:abstractNumId w:val="57"/>
  </w:num>
  <w:num w:numId="37">
    <w:abstractNumId w:val="12"/>
  </w:num>
  <w:num w:numId="38">
    <w:abstractNumId w:val="15"/>
  </w:num>
  <w:num w:numId="39">
    <w:abstractNumId w:val="18"/>
  </w:num>
  <w:num w:numId="40">
    <w:abstractNumId w:val="78"/>
  </w:num>
  <w:num w:numId="41">
    <w:abstractNumId w:val="39"/>
  </w:num>
  <w:num w:numId="42">
    <w:abstractNumId w:val="28"/>
  </w:num>
  <w:num w:numId="43">
    <w:abstractNumId w:val="83"/>
  </w:num>
  <w:num w:numId="44">
    <w:abstractNumId w:val="100"/>
  </w:num>
  <w:num w:numId="45">
    <w:abstractNumId w:val="52"/>
  </w:num>
  <w:num w:numId="46">
    <w:abstractNumId w:val="36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94"/>
  </w:num>
  <w:num w:numId="52">
    <w:abstractNumId w:val="97"/>
  </w:num>
  <w:num w:numId="53">
    <w:abstractNumId w:val="56"/>
  </w:num>
  <w:num w:numId="54">
    <w:abstractNumId w:val="34"/>
  </w:num>
  <w:num w:numId="55">
    <w:abstractNumId w:val="59"/>
  </w:num>
  <w:num w:numId="56">
    <w:abstractNumId w:val="93"/>
  </w:num>
  <w:num w:numId="57">
    <w:abstractNumId w:val="42"/>
  </w:num>
  <w:num w:numId="58">
    <w:abstractNumId w:val="43"/>
  </w:num>
  <w:num w:numId="59">
    <w:abstractNumId w:val="61"/>
  </w:num>
  <w:num w:numId="60">
    <w:abstractNumId w:val="84"/>
  </w:num>
  <w:num w:numId="61">
    <w:abstractNumId w:val="37"/>
  </w:num>
  <w:num w:numId="62">
    <w:abstractNumId w:val="90"/>
  </w:num>
  <w:num w:numId="63">
    <w:abstractNumId w:val="58"/>
  </w:num>
  <w:num w:numId="64">
    <w:abstractNumId w:val="92"/>
  </w:num>
  <w:num w:numId="65">
    <w:abstractNumId w:val="41"/>
  </w:num>
  <w:num w:numId="66">
    <w:abstractNumId w:val="24"/>
  </w:num>
  <w:num w:numId="67">
    <w:abstractNumId w:val="31"/>
  </w:num>
  <w:num w:numId="68">
    <w:abstractNumId w:val="73"/>
  </w:num>
  <w:num w:numId="69">
    <w:abstractNumId w:val="88"/>
  </w:num>
  <w:num w:numId="70">
    <w:abstractNumId w:val="91"/>
  </w:num>
  <w:num w:numId="71">
    <w:abstractNumId w:val="21"/>
  </w:num>
  <w:num w:numId="72">
    <w:abstractNumId w:val="103"/>
  </w:num>
  <w:num w:numId="73">
    <w:abstractNumId w:val="30"/>
  </w:num>
  <w:num w:numId="74">
    <w:abstractNumId w:val="69"/>
  </w:num>
  <w:num w:numId="75">
    <w:abstractNumId w:val="14"/>
  </w:num>
  <w:num w:numId="76">
    <w:abstractNumId w:val="101"/>
  </w:num>
  <w:num w:numId="77">
    <w:abstractNumId w:val="82"/>
  </w:num>
  <w:num w:numId="78">
    <w:abstractNumId w:val="46"/>
  </w:num>
  <w:num w:numId="79">
    <w:abstractNumId w:val="62"/>
  </w:num>
  <w:num w:numId="80">
    <w:abstractNumId w:val="89"/>
  </w:num>
  <w:num w:numId="81">
    <w:abstractNumId w:val="102"/>
  </w:num>
  <w:num w:numId="82">
    <w:abstractNumId w:val="33"/>
  </w:num>
  <w:num w:numId="83">
    <w:abstractNumId w:val="13"/>
  </w:num>
  <w:num w:numId="84">
    <w:abstractNumId w:val="80"/>
  </w:num>
  <w:num w:numId="85">
    <w:abstractNumId w:val="44"/>
  </w:num>
  <w:num w:numId="86">
    <w:abstractNumId w:val="75"/>
  </w:num>
  <w:num w:numId="87">
    <w:abstractNumId w:val="68"/>
  </w:num>
  <w:num w:numId="88">
    <w:abstractNumId w:val="48"/>
  </w:num>
  <w:num w:numId="89">
    <w:abstractNumId w:val="51"/>
  </w:num>
  <w:num w:numId="90">
    <w:abstractNumId w:val="81"/>
  </w:num>
  <w:num w:numId="91">
    <w:abstractNumId w:val="23"/>
  </w:num>
  <w:num w:numId="92">
    <w:abstractNumId w:val="70"/>
  </w:num>
  <w:num w:numId="93">
    <w:abstractNumId w:val="25"/>
  </w:num>
  <w:num w:numId="94">
    <w:abstractNumId w:val="87"/>
  </w:num>
  <w:num w:numId="95">
    <w:abstractNumId w:val="60"/>
  </w:num>
  <w:num w:numId="96">
    <w:abstractNumId w:val="72"/>
  </w:num>
  <w:num w:numId="97">
    <w:abstractNumId w:val="45"/>
  </w:num>
  <w:num w:numId="98">
    <w:abstractNumId w:val="67"/>
  </w:num>
  <w:num w:numId="99">
    <w:abstractNumId w:val="71"/>
  </w:num>
  <w:num w:numId="100">
    <w:abstractNumId w:val="53"/>
  </w:num>
  <w:num w:numId="101">
    <w:abstractNumId w:val="49"/>
  </w:num>
  <w:num w:numId="102">
    <w:abstractNumId w:val="47"/>
  </w:num>
  <w:num w:numId="103">
    <w:abstractNumId w:val="54"/>
  </w:num>
  <w:num w:numId="104">
    <w:abstractNumId w:val="96"/>
  </w:num>
  <w:num w:numId="105">
    <w:abstractNumId w:val="104"/>
  </w:num>
  <w:num w:numId="106">
    <w:abstractNumId w:val="5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136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59DC"/>
    <w:rsid w:val="000C7036"/>
    <w:rsid w:val="000D28C6"/>
    <w:rsid w:val="000D34D9"/>
    <w:rsid w:val="000E0EF2"/>
    <w:rsid w:val="000E28C9"/>
    <w:rsid w:val="000E35BB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1755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532C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2632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2729E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B701A"/>
    <w:rsid w:val="002C0176"/>
    <w:rsid w:val="002C0761"/>
    <w:rsid w:val="002C3F0C"/>
    <w:rsid w:val="002C6CF5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38FE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3133"/>
    <w:rsid w:val="0037459D"/>
    <w:rsid w:val="00376572"/>
    <w:rsid w:val="003778DC"/>
    <w:rsid w:val="00380A1F"/>
    <w:rsid w:val="003911A5"/>
    <w:rsid w:val="00391436"/>
    <w:rsid w:val="003922D1"/>
    <w:rsid w:val="0039600F"/>
    <w:rsid w:val="003A19E6"/>
    <w:rsid w:val="003A2613"/>
    <w:rsid w:val="003B096A"/>
    <w:rsid w:val="003B1392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D657C"/>
    <w:rsid w:val="003E2586"/>
    <w:rsid w:val="003E6618"/>
    <w:rsid w:val="003F01B9"/>
    <w:rsid w:val="003F027B"/>
    <w:rsid w:val="003F0CB8"/>
    <w:rsid w:val="003F289A"/>
    <w:rsid w:val="003F58AD"/>
    <w:rsid w:val="00401513"/>
    <w:rsid w:val="00401C24"/>
    <w:rsid w:val="00402A5F"/>
    <w:rsid w:val="00403CEA"/>
    <w:rsid w:val="0041026E"/>
    <w:rsid w:val="004125CF"/>
    <w:rsid w:val="004136F6"/>
    <w:rsid w:val="004140C8"/>
    <w:rsid w:val="0041473D"/>
    <w:rsid w:val="00414954"/>
    <w:rsid w:val="00414DD9"/>
    <w:rsid w:val="00415917"/>
    <w:rsid w:val="00415F3E"/>
    <w:rsid w:val="00417610"/>
    <w:rsid w:val="00421D0B"/>
    <w:rsid w:val="00423327"/>
    <w:rsid w:val="00435A5A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61A3"/>
    <w:rsid w:val="004779DD"/>
    <w:rsid w:val="00482FF3"/>
    <w:rsid w:val="004877A6"/>
    <w:rsid w:val="00491A5C"/>
    <w:rsid w:val="00496BF3"/>
    <w:rsid w:val="004A6951"/>
    <w:rsid w:val="004B52D3"/>
    <w:rsid w:val="004B781A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783A"/>
    <w:rsid w:val="00532187"/>
    <w:rsid w:val="00532D00"/>
    <w:rsid w:val="00544F5C"/>
    <w:rsid w:val="00546EC1"/>
    <w:rsid w:val="00547ADE"/>
    <w:rsid w:val="005552AD"/>
    <w:rsid w:val="00560720"/>
    <w:rsid w:val="00561200"/>
    <w:rsid w:val="00564F41"/>
    <w:rsid w:val="005654EB"/>
    <w:rsid w:val="00567792"/>
    <w:rsid w:val="00575113"/>
    <w:rsid w:val="00580D22"/>
    <w:rsid w:val="0058273F"/>
    <w:rsid w:val="005833D0"/>
    <w:rsid w:val="0058731D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6D40"/>
    <w:rsid w:val="005E3092"/>
    <w:rsid w:val="005E5D3B"/>
    <w:rsid w:val="005E7D9B"/>
    <w:rsid w:val="005F0EF6"/>
    <w:rsid w:val="005F3054"/>
    <w:rsid w:val="005F68AF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3030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6EC7"/>
    <w:rsid w:val="0066723E"/>
    <w:rsid w:val="00667FAE"/>
    <w:rsid w:val="0067589E"/>
    <w:rsid w:val="006762FA"/>
    <w:rsid w:val="00677692"/>
    <w:rsid w:val="006833AD"/>
    <w:rsid w:val="00685BD0"/>
    <w:rsid w:val="006912E5"/>
    <w:rsid w:val="006923CC"/>
    <w:rsid w:val="006928B8"/>
    <w:rsid w:val="006936A9"/>
    <w:rsid w:val="006936C0"/>
    <w:rsid w:val="00695A0F"/>
    <w:rsid w:val="00695BCC"/>
    <w:rsid w:val="0069798A"/>
    <w:rsid w:val="006A08B5"/>
    <w:rsid w:val="006A548F"/>
    <w:rsid w:val="006B09AF"/>
    <w:rsid w:val="006B309B"/>
    <w:rsid w:val="006B61F8"/>
    <w:rsid w:val="006B7225"/>
    <w:rsid w:val="006B7C92"/>
    <w:rsid w:val="006C6FD9"/>
    <w:rsid w:val="006D395A"/>
    <w:rsid w:val="006E0162"/>
    <w:rsid w:val="006E1110"/>
    <w:rsid w:val="006E16AF"/>
    <w:rsid w:val="006E28C0"/>
    <w:rsid w:val="006E4A30"/>
    <w:rsid w:val="006E4BE8"/>
    <w:rsid w:val="006E5C41"/>
    <w:rsid w:val="006E6B5A"/>
    <w:rsid w:val="006F0946"/>
    <w:rsid w:val="006F41ED"/>
    <w:rsid w:val="006F4A16"/>
    <w:rsid w:val="006F4E9F"/>
    <w:rsid w:val="006F5890"/>
    <w:rsid w:val="006F7452"/>
    <w:rsid w:val="00701CA4"/>
    <w:rsid w:val="0070478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33AD"/>
    <w:rsid w:val="00724D33"/>
    <w:rsid w:val="00734395"/>
    <w:rsid w:val="00734ECE"/>
    <w:rsid w:val="007361EA"/>
    <w:rsid w:val="00740F43"/>
    <w:rsid w:val="00742BCF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51A8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1307"/>
    <w:rsid w:val="007B3126"/>
    <w:rsid w:val="007B374D"/>
    <w:rsid w:val="007B5346"/>
    <w:rsid w:val="007B666E"/>
    <w:rsid w:val="007B7D6C"/>
    <w:rsid w:val="007B7F63"/>
    <w:rsid w:val="007C1143"/>
    <w:rsid w:val="007D0099"/>
    <w:rsid w:val="007D1739"/>
    <w:rsid w:val="007D21CE"/>
    <w:rsid w:val="007D2A57"/>
    <w:rsid w:val="007D2F2A"/>
    <w:rsid w:val="007D303F"/>
    <w:rsid w:val="007D4775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2B8C"/>
    <w:rsid w:val="00825F55"/>
    <w:rsid w:val="00826081"/>
    <w:rsid w:val="00831273"/>
    <w:rsid w:val="00832433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1261"/>
    <w:rsid w:val="00865494"/>
    <w:rsid w:val="008669F4"/>
    <w:rsid w:val="0087166D"/>
    <w:rsid w:val="00882166"/>
    <w:rsid w:val="008842E2"/>
    <w:rsid w:val="00884ED5"/>
    <w:rsid w:val="00890EC8"/>
    <w:rsid w:val="0089394F"/>
    <w:rsid w:val="00894388"/>
    <w:rsid w:val="00895BF9"/>
    <w:rsid w:val="008A39B1"/>
    <w:rsid w:val="008A6299"/>
    <w:rsid w:val="008A6B1B"/>
    <w:rsid w:val="008B1245"/>
    <w:rsid w:val="008B3E02"/>
    <w:rsid w:val="008C0314"/>
    <w:rsid w:val="008C182D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581F"/>
    <w:rsid w:val="00906ECD"/>
    <w:rsid w:val="009125C1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2DCE"/>
    <w:rsid w:val="00945074"/>
    <w:rsid w:val="00946C0D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3139"/>
    <w:rsid w:val="0098517D"/>
    <w:rsid w:val="0098551B"/>
    <w:rsid w:val="009910FC"/>
    <w:rsid w:val="0099141C"/>
    <w:rsid w:val="00993843"/>
    <w:rsid w:val="009A1EF2"/>
    <w:rsid w:val="009A3FE3"/>
    <w:rsid w:val="009A47E4"/>
    <w:rsid w:val="009A6FF4"/>
    <w:rsid w:val="009A71DD"/>
    <w:rsid w:val="009B229F"/>
    <w:rsid w:val="009B2611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019C"/>
    <w:rsid w:val="009E0E9A"/>
    <w:rsid w:val="009E103E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32694"/>
    <w:rsid w:val="00A46299"/>
    <w:rsid w:val="00A5119D"/>
    <w:rsid w:val="00A53D24"/>
    <w:rsid w:val="00A55152"/>
    <w:rsid w:val="00A57648"/>
    <w:rsid w:val="00A57713"/>
    <w:rsid w:val="00A62BE8"/>
    <w:rsid w:val="00A62C0E"/>
    <w:rsid w:val="00A72251"/>
    <w:rsid w:val="00A80488"/>
    <w:rsid w:val="00A804AB"/>
    <w:rsid w:val="00A8374B"/>
    <w:rsid w:val="00A84F5F"/>
    <w:rsid w:val="00A85485"/>
    <w:rsid w:val="00A86441"/>
    <w:rsid w:val="00A86DA2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E7EA1"/>
    <w:rsid w:val="00AF02BB"/>
    <w:rsid w:val="00AF2E8A"/>
    <w:rsid w:val="00AF5AC5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764B9"/>
    <w:rsid w:val="00B81B03"/>
    <w:rsid w:val="00B85B7E"/>
    <w:rsid w:val="00B85CD3"/>
    <w:rsid w:val="00B95B71"/>
    <w:rsid w:val="00B9783C"/>
    <w:rsid w:val="00B979EF"/>
    <w:rsid w:val="00BA2298"/>
    <w:rsid w:val="00BA42E9"/>
    <w:rsid w:val="00BA56BF"/>
    <w:rsid w:val="00BB1A4C"/>
    <w:rsid w:val="00BB367B"/>
    <w:rsid w:val="00BB4121"/>
    <w:rsid w:val="00BB4368"/>
    <w:rsid w:val="00BB5FFF"/>
    <w:rsid w:val="00BC1562"/>
    <w:rsid w:val="00BC2008"/>
    <w:rsid w:val="00BC2E33"/>
    <w:rsid w:val="00BC2F9D"/>
    <w:rsid w:val="00BC45F1"/>
    <w:rsid w:val="00BC4C33"/>
    <w:rsid w:val="00BC5DB6"/>
    <w:rsid w:val="00BD183C"/>
    <w:rsid w:val="00BD390B"/>
    <w:rsid w:val="00BE1D6F"/>
    <w:rsid w:val="00BF62A0"/>
    <w:rsid w:val="00C0459D"/>
    <w:rsid w:val="00C2026D"/>
    <w:rsid w:val="00C22213"/>
    <w:rsid w:val="00C23E19"/>
    <w:rsid w:val="00C24605"/>
    <w:rsid w:val="00C264D2"/>
    <w:rsid w:val="00C272C8"/>
    <w:rsid w:val="00C3565E"/>
    <w:rsid w:val="00C41CE9"/>
    <w:rsid w:val="00C42482"/>
    <w:rsid w:val="00C45236"/>
    <w:rsid w:val="00C47319"/>
    <w:rsid w:val="00C50642"/>
    <w:rsid w:val="00C51BC8"/>
    <w:rsid w:val="00C5431B"/>
    <w:rsid w:val="00C56AC4"/>
    <w:rsid w:val="00C56FC0"/>
    <w:rsid w:val="00C61464"/>
    <w:rsid w:val="00C70CC6"/>
    <w:rsid w:val="00C7129A"/>
    <w:rsid w:val="00C732F3"/>
    <w:rsid w:val="00C737E9"/>
    <w:rsid w:val="00C75A14"/>
    <w:rsid w:val="00C7638C"/>
    <w:rsid w:val="00C76FC9"/>
    <w:rsid w:val="00C802E6"/>
    <w:rsid w:val="00C8260E"/>
    <w:rsid w:val="00C85F76"/>
    <w:rsid w:val="00C8719B"/>
    <w:rsid w:val="00C876F2"/>
    <w:rsid w:val="00C9731F"/>
    <w:rsid w:val="00CA25DF"/>
    <w:rsid w:val="00CA6086"/>
    <w:rsid w:val="00CA7161"/>
    <w:rsid w:val="00CA7744"/>
    <w:rsid w:val="00CB108C"/>
    <w:rsid w:val="00CB2C82"/>
    <w:rsid w:val="00CB33CF"/>
    <w:rsid w:val="00CB3451"/>
    <w:rsid w:val="00CB432B"/>
    <w:rsid w:val="00CB4D97"/>
    <w:rsid w:val="00CB6A14"/>
    <w:rsid w:val="00CC37B3"/>
    <w:rsid w:val="00CC4D54"/>
    <w:rsid w:val="00CC544B"/>
    <w:rsid w:val="00CD217E"/>
    <w:rsid w:val="00CD5E39"/>
    <w:rsid w:val="00CD7F3B"/>
    <w:rsid w:val="00CE002A"/>
    <w:rsid w:val="00CF6AC0"/>
    <w:rsid w:val="00CF6AD1"/>
    <w:rsid w:val="00D11817"/>
    <w:rsid w:val="00D120E1"/>
    <w:rsid w:val="00D14FF8"/>
    <w:rsid w:val="00D15DBB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2355"/>
    <w:rsid w:val="00D57959"/>
    <w:rsid w:val="00D57C4B"/>
    <w:rsid w:val="00D60506"/>
    <w:rsid w:val="00D60E98"/>
    <w:rsid w:val="00D625BC"/>
    <w:rsid w:val="00D625EE"/>
    <w:rsid w:val="00D674DA"/>
    <w:rsid w:val="00D7110D"/>
    <w:rsid w:val="00D749DB"/>
    <w:rsid w:val="00D75B5B"/>
    <w:rsid w:val="00D76D00"/>
    <w:rsid w:val="00D76E87"/>
    <w:rsid w:val="00D77880"/>
    <w:rsid w:val="00D84518"/>
    <w:rsid w:val="00D8642B"/>
    <w:rsid w:val="00D93022"/>
    <w:rsid w:val="00DA2471"/>
    <w:rsid w:val="00DA2AEB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63B1"/>
    <w:rsid w:val="00EA762D"/>
    <w:rsid w:val="00EB7570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6DE"/>
    <w:rsid w:val="00EE4261"/>
    <w:rsid w:val="00EE7B05"/>
    <w:rsid w:val="00EF09D9"/>
    <w:rsid w:val="00EF23B3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0B7A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389A"/>
    <w:rsid w:val="00F73CE6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85760"/>
    <w:rsid w:val="00F9037C"/>
    <w:rsid w:val="00F96EC9"/>
    <w:rsid w:val="00FA1980"/>
    <w:rsid w:val="00FA2DE0"/>
    <w:rsid w:val="00FA5386"/>
    <w:rsid w:val="00FA7579"/>
    <w:rsid w:val="00FA7F42"/>
    <w:rsid w:val="00FB3062"/>
    <w:rsid w:val="00FB4A8B"/>
    <w:rsid w:val="00FB5A9F"/>
    <w:rsid w:val="00FB6358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24BBF-C8AA-4648-A5A7-A10E723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9E10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5358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608E-CD26-4795-8729-0BBADC0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6405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1233</cp:lastModifiedBy>
  <cp:revision>48</cp:revision>
  <cp:lastPrinted>2018-01-29T11:34:00Z</cp:lastPrinted>
  <dcterms:created xsi:type="dcterms:W3CDTF">2016-10-26T11:18:00Z</dcterms:created>
  <dcterms:modified xsi:type="dcterms:W3CDTF">2019-03-23T04:59:00Z</dcterms:modified>
</cp:coreProperties>
</file>